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1361A" w14:textId="260901A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2A0F8E">
        <w:rPr>
          <w:b/>
          <w:noProof/>
          <w:sz w:val="24"/>
        </w:rPr>
        <w:t xml:space="preserve">TSG SA </w:t>
      </w:r>
      <w:r w:rsidR="00F70F1C">
        <w:rPr>
          <w:b/>
          <w:noProof/>
          <w:sz w:val="24"/>
        </w:rPr>
        <w:t>WG</w:t>
      </w:r>
      <w:r w:rsidR="002A0F8E">
        <w:rPr>
          <w:b/>
          <w:noProof/>
          <w:sz w:val="24"/>
        </w:rPr>
        <w:t>4</w:t>
      </w:r>
      <w:r w:rsidR="00F70F1C">
        <w:rPr>
          <w:b/>
          <w:noProof/>
          <w:sz w:val="24"/>
        </w:rPr>
        <w:t xml:space="preserve"> Meeting #</w:t>
      </w:r>
      <w:r w:rsidR="00D20034">
        <w:rPr>
          <w:b/>
          <w:noProof/>
          <w:sz w:val="24"/>
        </w:rPr>
        <w:t>101</w:t>
      </w:r>
      <w:r w:rsidR="00F70F1C">
        <w:rPr>
          <w:b/>
          <w:noProof/>
          <w:sz w:val="24"/>
        </w:rPr>
        <w:tab/>
      </w:r>
      <w:r w:rsidR="00C300F8">
        <w:rPr>
          <w:b/>
          <w:noProof/>
          <w:sz w:val="24"/>
        </w:rPr>
        <w:t>S4</w:t>
      </w:r>
      <w:r w:rsidR="00F70F1C">
        <w:rPr>
          <w:b/>
          <w:noProof/>
          <w:sz w:val="24"/>
        </w:rPr>
        <w:t>-</w:t>
      </w:r>
      <w:r w:rsidR="00BE7F42" w:rsidRPr="00BE7F42">
        <w:rPr>
          <w:b/>
          <w:noProof/>
          <w:sz w:val="24"/>
        </w:rPr>
        <w:t>181</w:t>
      </w:r>
      <w:r w:rsidR="00D73904">
        <w:rPr>
          <w:b/>
          <w:noProof/>
          <w:sz w:val="24"/>
        </w:rPr>
        <w:t>230</w:t>
      </w:r>
      <w:bookmarkStart w:id="0" w:name="_GoBack"/>
      <w:bookmarkEnd w:id="0"/>
    </w:p>
    <w:p w14:paraId="0B0555A5" w14:textId="6FD79626" w:rsidR="006A45BA" w:rsidRPr="006A45BA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015">
        <w:rPr>
          <w:b/>
          <w:noProof/>
          <w:sz w:val="24"/>
        </w:rPr>
        <w:t>Busan</w:t>
      </w:r>
      <w:r w:rsidR="0033027D" w:rsidRPr="0033027D">
        <w:rPr>
          <w:b/>
          <w:noProof/>
          <w:sz w:val="24"/>
        </w:rPr>
        <w:t xml:space="preserve">, </w:t>
      </w:r>
      <w:r w:rsidRPr="00B34015">
        <w:rPr>
          <w:b/>
          <w:noProof/>
          <w:sz w:val="24"/>
        </w:rPr>
        <w:t>South Korea</w:t>
      </w:r>
      <w:r w:rsidR="0033027D" w:rsidRPr="0033027D">
        <w:rPr>
          <w:b/>
          <w:noProof/>
          <w:sz w:val="24"/>
        </w:rPr>
        <w:t xml:space="preserve">, </w:t>
      </w:r>
      <w:r w:rsidR="0025752A">
        <w:rPr>
          <w:b/>
          <w:noProof/>
          <w:sz w:val="24"/>
        </w:rPr>
        <w:t>19-23 Nov 2018</w:t>
      </w:r>
      <w:r w:rsidR="0033027D" w:rsidRPr="0033027D">
        <w:rPr>
          <w:b/>
          <w:noProof/>
          <w:sz w:val="24"/>
        </w:rPr>
        <w:tab/>
      </w:r>
    </w:p>
    <w:p w14:paraId="66B3586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527F5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CEC215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C806A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</w:p>
    <w:p w14:paraId="19B44522" w14:textId="6267BC0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1" w:name="_Hlk527473660"/>
      <w:r w:rsidR="00E46804" w:rsidRPr="00224D96">
        <w:rPr>
          <w:rFonts w:ascii="Arial" w:eastAsia="Batang" w:hAnsi="Arial" w:cs="Arial"/>
          <w:b/>
          <w:highlight w:val="yellow"/>
          <w:lang w:eastAsia="zh-CN"/>
        </w:rPr>
        <w:t>(Draft)</w:t>
      </w:r>
      <w:r w:rsidR="00E46804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20034">
        <w:rPr>
          <w:rFonts w:ascii="Arial" w:eastAsia="Batang" w:hAnsi="Arial" w:cs="Arial"/>
          <w:b/>
          <w:lang w:eastAsia="zh-CN"/>
        </w:rPr>
        <w:t xml:space="preserve">SID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300F8">
        <w:rPr>
          <w:rFonts w:ascii="Arial" w:eastAsia="Batang" w:hAnsi="Arial" w:cs="Arial"/>
          <w:b/>
          <w:lang w:eastAsia="zh-CN"/>
        </w:rPr>
        <w:t xml:space="preserve">ambient noise test methodology for acoustic </w:t>
      </w:r>
      <w:r w:rsidR="000465DA">
        <w:rPr>
          <w:rFonts w:ascii="Arial" w:eastAsia="Batang" w:hAnsi="Arial" w:cs="Arial"/>
          <w:b/>
          <w:lang w:eastAsia="zh-CN"/>
        </w:rPr>
        <w:t>performance evaluation</w:t>
      </w:r>
      <w:r w:rsidR="00C300F8">
        <w:rPr>
          <w:rFonts w:ascii="Arial" w:eastAsia="Batang" w:hAnsi="Arial" w:cs="Arial"/>
          <w:b/>
          <w:lang w:eastAsia="zh-CN"/>
        </w:rPr>
        <w:t xml:space="preserve"> of UEs</w:t>
      </w:r>
      <w:bookmarkEnd w:id="1"/>
    </w:p>
    <w:p w14:paraId="33CCE4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66B753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65DA" w:rsidRPr="007034A2">
        <w:rPr>
          <w:rFonts w:ascii="Arial" w:eastAsia="Batang" w:hAnsi="Arial"/>
          <w:b/>
          <w:highlight w:val="yellow"/>
        </w:rPr>
        <w:t>N.N</w:t>
      </w:r>
    </w:p>
    <w:p w14:paraId="737D77F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F6FC0D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D456226" w14:textId="47894CBA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20034">
        <w:t xml:space="preserve">Study on </w:t>
      </w:r>
      <w:r w:rsidR="000465DA" w:rsidRPr="000465DA">
        <w:t xml:space="preserve">ambient noise test methodology for </w:t>
      </w:r>
      <w:r w:rsidR="006D53B4">
        <w:t xml:space="preserve">evaluation of </w:t>
      </w:r>
      <w:r w:rsidR="000465DA" w:rsidRPr="000465DA">
        <w:t xml:space="preserve">acoustic </w:t>
      </w:r>
      <w:r w:rsidR="006D53B4">
        <w:t xml:space="preserve">UE </w:t>
      </w:r>
      <w:r w:rsidR="000465DA" w:rsidRPr="000465DA">
        <w:t>performance</w:t>
      </w:r>
    </w:p>
    <w:p w14:paraId="19D3438B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804DF">
        <w:t>FS_</w:t>
      </w:r>
      <w:r w:rsidR="006D53B4">
        <w:t>ANTeM</w:t>
      </w:r>
    </w:p>
    <w:p w14:paraId="58D2E92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6D53B4" w:rsidRPr="007034A2">
        <w:rPr>
          <w:highlight w:val="yellow"/>
        </w:rPr>
        <w:t>TBD</w:t>
      </w:r>
    </w:p>
    <w:p w14:paraId="2E47B68B" w14:textId="7951527C" w:rsidR="008A76FD" w:rsidRDefault="008A76FD" w:rsidP="00FC3B6D">
      <w:pPr>
        <w:ind w:right="-99"/>
      </w:pPr>
    </w:p>
    <w:p w14:paraId="1032B483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EB0ACF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43BA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44F12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4C8C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833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DF2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B62B8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F5547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AE942A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1AF95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027C5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9B2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E869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312B41" w14:textId="77777777" w:rsidR="004260A5" w:rsidRDefault="004260A5" w:rsidP="004A40BE">
            <w:pPr>
              <w:pStyle w:val="TAC"/>
            </w:pPr>
          </w:p>
        </w:tc>
      </w:tr>
      <w:tr w:rsidR="004260A5" w14:paraId="5709FA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AED41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0B3E6F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671E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9660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9C9C85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22D8310" w14:textId="77777777"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14:paraId="51F54D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0585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A9CC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12B0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F9DF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FA9C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23B99" w14:textId="77777777" w:rsidR="004260A5" w:rsidRDefault="004260A5" w:rsidP="004A40BE">
            <w:pPr>
              <w:pStyle w:val="TAC"/>
            </w:pPr>
          </w:p>
        </w:tc>
      </w:tr>
    </w:tbl>
    <w:p w14:paraId="4AA53755" w14:textId="77777777" w:rsidR="008A76FD" w:rsidRDefault="008A76FD" w:rsidP="001C5C86">
      <w:pPr>
        <w:ind w:right="-99"/>
        <w:rPr>
          <w:b/>
        </w:rPr>
      </w:pPr>
    </w:p>
    <w:p w14:paraId="3F489637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B789C1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422C9FC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95AABB" w14:textId="77777777" w:rsidTr="006B4280">
        <w:tc>
          <w:tcPr>
            <w:tcW w:w="675" w:type="dxa"/>
          </w:tcPr>
          <w:p w14:paraId="44FAA05C" w14:textId="3FD653DC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E6C8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C6264F6" w14:textId="77777777" w:rsidTr="004260A5">
        <w:tc>
          <w:tcPr>
            <w:tcW w:w="675" w:type="dxa"/>
          </w:tcPr>
          <w:p w14:paraId="7DC3CC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8870F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E78418D" w14:textId="77777777" w:rsidTr="004260A5">
        <w:tc>
          <w:tcPr>
            <w:tcW w:w="675" w:type="dxa"/>
          </w:tcPr>
          <w:p w14:paraId="05C7F1C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944DC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36787A8" w14:textId="77777777" w:rsidTr="001759A7">
        <w:tc>
          <w:tcPr>
            <w:tcW w:w="675" w:type="dxa"/>
          </w:tcPr>
          <w:p w14:paraId="1677A6E6" w14:textId="77777777"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74A95F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CC25F3" w14:textId="77777777" w:rsidR="004876B9" w:rsidRDefault="004876B9" w:rsidP="001C5C86">
      <w:pPr>
        <w:ind w:right="-99"/>
        <w:rPr>
          <w:b/>
        </w:rPr>
      </w:pPr>
    </w:p>
    <w:p w14:paraId="43D8C70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3D0C34C" w14:textId="77777777" w:rsidTr="006B4280">
        <w:tc>
          <w:tcPr>
            <w:tcW w:w="9606" w:type="dxa"/>
            <w:gridSpan w:val="3"/>
            <w:shd w:val="clear" w:color="auto" w:fill="E0E0E0"/>
          </w:tcPr>
          <w:p w14:paraId="6E5812A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81A7D17" w14:textId="77777777" w:rsidTr="006B4280">
        <w:tc>
          <w:tcPr>
            <w:tcW w:w="1101" w:type="dxa"/>
            <w:shd w:val="clear" w:color="auto" w:fill="E0E0E0"/>
          </w:tcPr>
          <w:p w14:paraId="3AE115A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084F6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DA206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931269B" w14:textId="77777777" w:rsidTr="00A36378">
        <w:tc>
          <w:tcPr>
            <w:tcW w:w="1101" w:type="dxa"/>
          </w:tcPr>
          <w:p w14:paraId="3B3DBB7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A4E85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17679F3" w14:textId="77777777" w:rsidR="004876B9" w:rsidRPr="00251D80" w:rsidRDefault="004876B9" w:rsidP="0022500E">
            <w:pPr>
              <w:pStyle w:val="TAL"/>
            </w:pPr>
          </w:p>
        </w:tc>
      </w:tr>
    </w:tbl>
    <w:p w14:paraId="6DA30583" w14:textId="77777777" w:rsidR="004876B9" w:rsidRDefault="004876B9" w:rsidP="001C5C86">
      <w:pPr>
        <w:ind w:right="-99"/>
        <w:rPr>
          <w:b/>
        </w:rPr>
      </w:pPr>
    </w:p>
    <w:p w14:paraId="22176083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587FCF" w14:textId="77777777" w:rsidTr="006B4280">
        <w:tc>
          <w:tcPr>
            <w:tcW w:w="9606" w:type="dxa"/>
            <w:gridSpan w:val="3"/>
            <w:shd w:val="clear" w:color="auto" w:fill="E0E0E0"/>
          </w:tcPr>
          <w:p w14:paraId="75DE47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2575595" w14:textId="77777777" w:rsidTr="006B4280">
        <w:tc>
          <w:tcPr>
            <w:tcW w:w="1101" w:type="dxa"/>
            <w:shd w:val="clear" w:color="auto" w:fill="E0E0E0"/>
          </w:tcPr>
          <w:p w14:paraId="3D2C0A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D7D6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1114C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7DF2214" w14:textId="77777777" w:rsidTr="00A36378">
        <w:tc>
          <w:tcPr>
            <w:tcW w:w="1101" w:type="dxa"/>
          </w:tcPr>
          <w:p w14:paraId="4B7B2AEA" w14:textId="77777777"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14:paraId="4F2A4187" w14:textId="77777777"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14:paraId="2320AED0" w14:textId="77777777"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14:paraId="062B1BC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14:paraId="3ED66CB4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4314F814" w14:textId="6C2E40D8"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4821A6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4821A6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4821A6">
            <w:fldChar w:fldCharType="end"/>
          </w:r>
        </w:sdtContent>
      </w:sdt>
      <w:r>
        <w:t xml:space="preserve"> is used.</w:t>
      </w:r>
    </w:p>
    <w:p w14:paraId="167DE412" w14:textId="77777777"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14:paraId="76A340FB" w14:textId="77777777"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4821A6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EndPr/>
        <w:sdtContent>
          <w:r w:rsidR="004821A6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4821A6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4821A6">
            <w:rPr>
              <w:noProof/>
              <w:lang w:val="en-US"/>
            </w:rPr>
            <w:fldChar w:fldCharType="end"/>
          </w:r>
        </w:sdtContent>
      </w:sdt>
      <w:r>
        <w:t>.</w:t>
      </w:r>
    </w:p>
    <w:p w14:paraId="7000D118" w14:textId="1F2D67A3"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14:paraId="6A6285EB" w14:textId="77777777" w:rsidR="00647336" w:rsidRDefault="00647336" w:rsidP="006D53B4"/>
    <w:p w14:paraId="60B880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2125CF0B" w14:textId="135E1C4A"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14:paraId="4284A31A" w14:textId="1C6FF1CA"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14:paraId="7571E892" w14:textId="77777777" w:rsidR="004821A6" w:rsidRDefault="002A63A4" w:rsidP="004821A6">
      <w:pPr>
        <w:pStyle w:val="Listenabsatz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14:paraId="2DF417DC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14:paraId="08441F47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14:paraId="38709DCB" w14:textId="0D9BA0FC" w:rsidR="00632AAC" w:rsidRDefault="00632AAC" w:rsidP="006D53B4">
      <w:pPr>
        <w:pStyle w:val="Listenabsatz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(AMR-NB)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r w:rsidR="002A63A4">
        <w:t xml:space="preserve"> In case a round robin test is initiated.</w:t>
      </w:r>
    </w:p>
    <w:p w14:paraId="2A8F15CD" w14:textId="11A3F1A6" w:rsidR="00F3669A" w:rsidRDefault="00F3669A" w:rsidP="00972C15">
      <w:pPr>
        <w:pStyle w:val="Listenabsatz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14:paraId="536234A9" w14:textId="0C260B60" w:rsidR="00972C15" w:rsidRDefault="002A63A4" w:rsidP="00972C15">
      <w:pPr>
        <w:pStyle w:val="Listenabsatz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ETS16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[6]</w:t>
          </w:r>
          <w:r w:rsidR="006A74CA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ETS17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[7]</w:t>
          </w:r>
          <w:r w:rsidR="006A74CA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14:paraId="798B0EE8" w14:textId="77777777" w:rsidR="002A63A4" w:rsidRDefault="00972C15" w:rsidP="006D53B4">
      <w:pPr>
        <w:pStyle w:val="Listenabsatz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14:paraId="66C7E07A" w14:textId="77777777" w:rsidR="00972C15" w:rsidRDefault="00972C15" w:rsidP="006D53B4">
      <w:pPr>
        <w:pStyle w:val="Listenabsatz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14:paraId="5518DA22" w14:textId="4F6C7413" w:rsidR="00AC5EFC" w:rsidRDefault="00AC5EFC" w:rsidP="00AC5EFC">
      <w:pPr>
        <w:pStyle w:val="Listenabsatz"/>
        <w:numPr>
          <w:ilvl w:val="0"/>
          <w:numId w:val="9"/>
        </w:numPr>
      </w:pPr>
      <w:r>
        <w:t>Since the background noise scenarios of ES 202 396-1 are not available for TS 103 224 (two- versus eight-channel recordings – upmixing is not trivial/possible), the noise types for the round robin test or evaluation must be defined/agreed in advance for all contributing parties.</w:t>
      </w:r>
    </w:p>
    <w:p w14:paraId="35752FBB" w14:textId="239D9908" w:rsidR="00364C6B" w:rsidRDefault="009C14A2" w:rsidP="00364C6B">
      <w:pPr>
        <w:pStyle w:val="Listenabsatz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14:paraId="6BB4E98E" w14:textId="77777777" w:rsidR="00364C6B" w:rsidRDefault="00364C6B" w:rsidP="00364C6B">
      <w:r>
        <w:t>Analysis of the collected data:</w:t>
      </w:r>
    </w:p>
    <w:p w14:paraId="3AD64802" w14:textId="77777777" w:rsidR="003129C3" w:rsidRDefault="000B733D" w:rsidP="003129C3">
      <w:pPr>
        <w:pStyle w:val="Listenabsatz"/>
        <w:numPr>
          <w:ilvl w:val="0"/>
          <w:numId w:val="9"/>
        </w:numPr>
      </w:pPr>
      <w:r>
        <w:t xml:space="preserve">For legacy issues, overall results per device collected with the noise simulation system according to TS 103 224 </w:t>
      </w:r>
      <w:r w:rsidR="004513FE">
        <w:t>should</w:t>
      </w:r>
      <w:r>
        <w:t xml:space="preserve"> comply </w:t>
      </w:r>
      <w:r w:rsidR="004513FE">
        <w:t>with</w:t>
      </w:r>
      <w:r>
        <w:t xml:space="preserve"> the results determined with the system according to ES 202 396-1</w:t>
      </w:r>
      <w:r w:rsidR="00604FDB">
        <w:t xml:space="preserve"> as close as possible</w:t>
      </w:r>
      <w:r>
        <w:t>.</w:t>
      </w:r>
    </w:p>
    <w:p w14:paraId="09A34192" w14:textId="210E40BD" w:rsidR="003129C3" w:rsidRDefault="00364C6B" w:rsidP="003129C3">
      <w:pPr>
        <w:pStyle w:val="Listenabsatz"/>
        <w:numPr>
          <w:ilvl w:val="0"/>
          <w:numId w:val="9"/>
        </w:numPr>
      </w:pPr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14:paraId="32DDE0DA" w14:textId="63853DDD"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Performance requirements and objectives in TS</w:t>
      </w:r>
      <w:r w:rsidR="009942B9">
        <w:t> </w:t>
      </w:r>
      <w:r w:rsidR="007F254C">
        <w:t xml:space="preserve">26.131 should not be changed, which should be considered by the final conclusion. </w:t>
      </w:r>
      <w:r w:rsidR="004B3C5B">
        <w:t xml:space="preserve">In the upcoming TR, also results </w:t>
      </w:r>
      <w:r w:rsidR="004B3C5B">
        <w:lastRenderedPageBreak/>
        <w:t>from previous studies and investigations conducted in SA4 with ambient noise simulations (e.g., in handheld hands-free mode) may be included.</w:t>
      </w:r>
    </w:p>
    <w:p w14:paraId="7380C7F5" w14:textId="3DC1120A" w:rsidR="008A76FD" w:rsidRDefault="00174617" w:rsidP="001C5C86">
      <w:pPr>
        <w:pStyle w:val="berschrift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C8CE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83F7D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6B0D78C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4347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4CDC8B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5A64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B7B2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1FD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44AF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14:paraId="147AB371" w14:textId="77777777" w:rsidTr="00072A56">
        <w:tc>
          <w:tcPr>
            <w:tcW w:w="1617" w:type="dxa"/>
          </w:tcPr>
          <w:p w14:paraId="7EDFD604" w14:textId="77777777"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6C224260" w14:textId="1354DD1D"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14:paraId="79593E81" w14:textId="060C26D6"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14:paraId="6FBFCEC6" w14:textId="77777777" w:rsidR="00FF3F0C" w:rsidRPr="005A515F" w:rsidRDefault="00AF404D" w:rsidP="005A515F">
            <w:pPr>
              <w:pStyle w:val="TAL"/>
            </w:pPr>
            <w:r w:rsidRPr="00AF404D">
              <w:t>SA#8</w:t>
            </w:r>
            <w:r>
              <w:t>4</w:t>
            </w:r>
          </w:p>
        </w:tc>
        <w:tc>
          <w:tcPr>
            <w:tcW w:w="1074" w:type="dxa"/>
          </w:tcPr>
          <w:p w14:paraId="2C6C8222" w14:textId="77777777"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14:paraId="59C92419" w14:textId="77777777" w:rsidR="00FF3F0C" w:rsidRPr="005A515F" w:rsidRDefault="00FF3F0C" w:rsidP="005A515F">
            <w:pPr>
              <w:pStyle w:val="TAL"/>
            </w:pPr>
          </w:p>
        </w:tc>
      </w:tr>
    </w:tbl>
    <w:p w14:paraId="4242C028" w14:textId="77777777"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491E3DDA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28AA9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14:paraId="4AB6BD4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7A079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41859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F6F8BC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B0F514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14:paraId="085F150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145" w14:textId="659062D4"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B2A" w14:textId="6F2C4E22"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10" w14:textId="57A52934"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AE" w14:textId="77777777" w:rsidR="00050412" w:rsidRPr="005A515F" w:rsidRDefault="00050412" w:rsidP="005A515F">
            <w:pPr>
              <w:pStyle w:val="TAL"/>
            </w:pPr>
          </w:p>
        </w:tc>
      </w:tr>
    </w:tbl>
    <w:p w14:paraId="42B6496B" w14:textId="77777777" w:rsidR="00533D11" w:rsidRPr="00533D11" w:rsidRDefault="00533D11" w:rsidP="00533D11"/>
    <w:p w14:paraId="662B5739" w14:textId="77777777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BE1F3E" w14:textId="77777777"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14:paraId="43C158D4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B79858B" w14:textId="77777777"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14:paraId="30051F1B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872127" w14:textId="5AF24596"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14:paraId="0E0FC6E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</w:tblGrid>
      <w:tr w:rsidR="00557B2E" w14:paraId="7A95629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4EA82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E385C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32752" w14:textId="77777777" w:rsidR="00557B2E" w:rsidRDefault="00533D11" w:rsidP="001C5C86">
            <w:pPr>
              <w:pStyle w:val="TAL"/>
            </w:pPr>
            <w:r>
              <w:t>HEAD acoustics GmbH</w:t>
            </w:r>
          </w:p>
        </w:tc>
      </w:tr>
      <w:tr w:rsidR="0048267C" w14:paraId="1AB89A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32B0E2" w14:textId="77777777" w:rsidR="0048267C" w:rsidRPr="00FB40DB" w:rsidRDefault="00533D11" w:rsidP="001C5C86">
            <w:pPr>
              <w:pStyle w:val="TAL"/>
              <w:rPr>
                <w:highlight w:val="yellow"/>
              </w:rPr>
            </w:pPr>
            <w:r w:rsidRPr="00FB40DB">
              <w:rPr>
                <w:highlight w:val="yellow"/>
              </w:rPr>
              <w:t>Tbd</w:t>
            </w:r>
          </w:p>
        </w:tc>
      </w:tr>
      <w:tr w:rsidR="0048267C" w14:paraId="79A6B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FF13E" w14:textId="77777777" w:rsidR="0048267C" w:rsidRPr="00FB40DB" w:rsidRDefault="00533D11" w:rsidP="001C5C86">
            <w:pPr>
              <w:pStyle w:val="TAL"/>
              <w:rPr>
                <w:highlight w:val="yellow"/>
              </w:rPr>
            </w:pPr>
            <w:r w:rsidRPr="00FB40DB">
              <w:rPr>
                <w:highlight w:val="yellow"/>
              </w:rPr>
              <w:t>Tbd</w:t>
            </w:r>
          </w:p>
        </w:tc>
      </w:tr>
      <w:tr w:rsidR="0048267C" w14:paraId="2F71A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900738" w14:textId="77777777" w:rsidR="0048267C" w:rsidRPr="00FB40DB" w:rsidRDefault="00533D11" w:rsidP="001C5C86">
            <w:pPr>
              <w:pStyle w:val="TAL"/>
              <w:rPr>
                <w:highlight w:val="yellow"/>
              </w:rPr>
            </w:pPr>
            <w:r w:rsidRPr="00FB40DB">
              <w:rPr>
                <w:highlight w:val="yellow"/>
              </w:rPr>
              <w:t>Tbd</w:t>
            </w:r>
          </w:p>
        </w:tc>
      </w:tr>
      <w:tr w:rsidR="00025316" w14:paraId="64A37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DA584" w14:textId="77777777" w:rsidR="00025316" w:rsidRDefault="00025316" w:rsidP="001C5C86">
            <w:pPr>
              <w:pStyle w:val="TAL"/>
            </w:pPr>
          </w:p>
        </w:tc>
      </w:tr>
      <w:tr w:rsidR="00025316" w14:paraId="3852A1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BB744" w14:textId="77777777" w:rsidR="00025316" w:rsidRDefault="00025316" w:rsidP="001C5C86">
            <w:pPr>
              <w:pStyle w:val="TAL"/>
            </w:pPr>
          </w:p>
        </w:tc>
      </w:tr>
    </w:tbl>
    <w:p w14:paraId="5512C69E" w14:textId="77777777" w:rsidR="00355E61" w:rsidRDefault="00355E61" w:rsidP="00067741"/>
    <w:p w14:paraId="4C5A6CC5" w14:textId="77777777" w:rsidR="00355E61" w:rsidRDefault="00355E61" w:rsidP="00355E61">
      <w:pPr>
        <w:pStyle w:val="berschrift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14:paraId="440BA572" w14:textId="77777777" w:rsidR="0004772B" w:rsidRDefault="0004772B" w:rsidP="00067741">
      <w:pPr>
        <w:rPr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29"/>
      </w:tblGrid>
      <w:tr w:rsidR="0004772B" w14:paraId="6C7A7FCD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DD6E520" w14:textId="77777777" w:rsidR="0004772B" w:rsidRDefault="0004772B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820C6E2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 w14:paraId="492129F8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285C20D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07239D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 w14:paraId="7B34D587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1853F287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8BD9F1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 w14:paraId="36AD924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4F09A39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59520E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 w14:paraId="21E3D0D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20B5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40A802C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 w14:paraId="1E4CF382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0363A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DBD32A7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 w14:paraId="6A85D1E3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926769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3A0CA8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14:paraId="2AD1EA8D" w14:textId="77777777" w:rsidR="0004772B" w:rsidRDefault="0004772B">
      <w:pPr>
        <w:divId w:val="1975483023"/>
        <w:rPr>
          <w:noProof/>
        </w:rPr>
      </w:pPr>
    </w:p>
    <w:p w14:paraId="521FEB14" w14:textId="77777777" w:rsidR="00355E61" w:rsidRPr="00355E61" w:rsidRDefault="0004772B" w:rsidP="00067741">
      <w:r>
        <w:fldChar w:fldCharType="end"/>
      </w:r>
    </w:p>
    <w:sectPr w:rsidR="00355E61" w:rsidRPr="00355E61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D9C18" w14:textId="77777777" w:rsidR="008B0EFD" w:rsidRDefault="008B0EFD">
      <w:r>
        <w:separator/>
      </w:r>
    </w:p>
  </w:endnote>
  <w:endnote w:type="continuationSeparator" w:id="0">
    <w:p w14:paraId="6792CA59" w14:textId="77777777" w:rsidR="008B0EFD" w:rsidRDefault="008B0EFD">
      <w:r>
        <w:continuationSeparator/>
      </w:r>
    </w:p>
  </w:endnote>
  <w:endnote w:type="continuationNotice" w:id="1">
    <w:p w14:paraId="40F392CF" w14:textId="77777777" w:rsidR="008B0EFD" w:rsidRDefault="008B0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BDCEA" w14:textId="77777777" w:rsidR="007034A2" w:rsidRDefault="007034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10572" w14:textId="77777777" w:rsidR="008B0EFD" w:rsidRDefault="008B0EFD">
      <w:r>
        <w:separator/>
      </w:r>
    </w:p>
  </w:footnote>
  <w:footnote w:type="continuationSeparator" w:id="0">
    <w:p w14:paraId="2D51A122" w14:textId="77777777" w:rsidR="008B0EFD" w:rsidRDefault="008B0EFD">
      <w:r>
        <w:continuationSeparator/>
      </w:r>
    </w:p>
  </w:footnote>
  <w:footnote w:type="continuationNotice" w:id="1">
    <w:p w14:paraId="116588E4" w14:textId="77777777" w:rsidR="008B0EFD" w:rsidRDefault="008B0E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B5CA9" w14:textId="77777777" w:rsidR="007034A2" w:rsidRDefault="007034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6525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62A9"/>
    <w:rsid w:val="003F268E"/>
    <w:rsid w:val="003F7B3D"/>
    <w:rsid w:val="00411698"/>
    <w:rsid w:val="00414164"/>
    <w:rsid w:val="0041469E"/>
    <w:rsid w:val="0041789B"/>
    <w:rsid w:val="004260A5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3C5B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B5AB4"/>
    <w:rsid w:val="005C4F58"/>
    <w:rsid w:val="005C5E8D"/>
    <w:rsid w:val="005C78F2"/>
    <w:rsid w:val="005D057C"/>
    <w:rsid w:val="005D3FEC"/>
    <w:rsid w:val="005D44BE"/>
    <w:rsid w:val="005E248D"/>
    <w:rsid w:val="005E2D83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4893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34A2"/>
    <w:rsid w:val="00707673"/>
    <w:rsid w:val="007162BE"/>
    <w:rsid w:val="00722267"/>
    <w:rsid w:val="007278AF"/>
    <w:rsid w:val="0075252A"/>
    <w:rsid w:val="00764B84"/>
    <w:rsid w:val="00765028"/>
    <w:rsid w:val="007669CB"/>
    <w:rsid w:val="0078034D"/>
    <w:rsid w:val="007852A1"/>
    <w:rsid w:val="00790BCC"/>
    <w:rsid w:val="00791B9D"/>
    <w:rsid w:val="00795CEE"/>
    <w:rsid w:val="007974F5"/>
    <w:rsid w:val="007A5AA5"/>
    <w:rsid w:val="007B0F49"/>
    <w:rsid w:val="007C7E14"/>
    <w:rsid w:val="007D03D2"/>
    <w:rsid w:val="007D1AB2"/>
    <w:rsid w:val="007F254C"/>
    <w:rsid w:val="007F522E"/>
    <w:rsid w:val="007F7421"/>
    <w:rsid w:val="00801F7F"/>
    <w:rsid w:val="00834A60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0EFD"/>
    <w:rsid w:val="008B2D09"/>
    <w:rsid w:val="008B519F"/>
    <w:rsid w:val="008B658C"/>
    <w:rsid w:val="008C537F"/>
    <w:rsid w:val="008D658B"/>
    <w:rsid w:val="009437A2"/>
    <w:rsid w:val="00944B28"/>
    <w:rsid w:val="009672BF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3B9D"/>
    <w:rsid w:val="00C7495D"/>
    <w:rsid w:val="00C77CE9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3904"/>
    <w:rsid w:val="00D77416"/>
    <w:rsid w:val="00D80FC6"/>
    <w:rsid w:val="00D836F0"/>
    <w:rsid w:val="00DA74F3"/>
    <w:rsid w:val="00DB69F3"/>
    <w:rsid w:val="00DC4907"/>
    <w:rsid w:val="00DC7A5D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804"/>
    <w:rsid w:val="00E52C57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B40DB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EEBE"/>
  <w15:chartTrackingRefBased/>
  <w15:docId w15:val="{1E364912-CE2C-4C60-ABF4-55C34A24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berschrift1">
    <w:name w:val="heading 1"/>
    <w:next w:val="Standard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0F1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0F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0F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0F1C"/>
    <w:pPr>
      <w:outlineLvl w:val="5"/>
    </w:pPr>
  </w:style>
  <w:style w:type="paragraph" w:styleId="berschrift7">
    <w:name w:val="heading 7"/>
    <w:basedOn w:val="H6"/>
    <w:next w:val="Standard"/>
    <w:qFormat/>
    <w:rsid w:val="00F70F1C"/>
    <w:pPr>
      <w:outlineLvl w:val="6"/>
    </w:pPr>
  </w:style>
  <w:style w:type="paragraph" w:styleId="berschrift8">
    <w:name w:val="heading 8"/>
    <w:basedOn w:val="berschrift1"/>
    <w:next w:val="Standard"/>
    <w:qFormat/>
    <w:rsid w:val="00F70F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0F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70F1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F70F1C"/>
    <w:pPr>
      <w:ind w:left="1701" w:hanging="1701"/>
    </w:pPr>
  </w:style>
  <w:style w:type="paragraph" w:styleId="Verzeichnis4">
    <w:name w:val="toc 4"/>
    <w:basedOn w:val="Verzeichnis3"/>
    <w:semiHidden/>
    <w:rsid w:val="00F70F1C"/>
    <w:pPr>
      <w:ind w:left="1418" w:hanging="1418"/>
    </w:pPr>
  </w:style>
  <w:style w:type="paragraph" w:styleId="Verzeichnis3">
    <w:name w:val="toc 3"/>
    <w:basedOn w:val="Verzeichnis2"/>
    <w:semiHidden/>
    <w:rsid w:val="00F70F1C"/>
    <w:pPr>
      <w:ind w:left="1134" w:hanging="1134"/>
    </w:pPr>
  </w:style>
  <w:style w:type="paragraph" w:styleId="Verzeichnis2">
    <w:name w:val="toc 2"/>
    <w:basedOn w:val="Verzeichnis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Standard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F70F1C"/>
    <w:pPr>
      <w:outlineLvl w:val="9"/>
    </w:pPr>
  </w:style>
  <w:style w:type="paragraph" w:styleId="Listennummer2">
    <w:name w:val="List Number 2"/>
    <w:basedOn w:val="Listennummer"/>
    <w:rsid w:val="00F70F1C"/>
    <w:pPr>
      <w:ind w:left="851"/>
    </w:pPr>
  </w:style>
  <w:style w:type="character" w:styleId="Funotenzeichen">
    <w:name w:val="footnote reference"/>
    <w:basedOn w:val="Absatz-Standardschriftart"/>
    <w:semiHidden/>
    <w:rsid w:val="00F70F1C"/>
    <w:rPr>
      <w:b/>
      <w:position w:val="6"/>
      <w:sz w:val="16"/>
    </w:rPr>
  </w:style>
  <w:style w:type="paragraph" w:styleId="Funotentext">
    <w:name w:val="footnote text"/>
    <w:basedOn w:val="Standard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Standard"/>
    <w:rsid w:val="00F70F1C"/>
    <w:pPr>
      <w:keepLines/>
      <w:ind w:left="1135" w:hanging="851"/>
    </w:pPr>
  </w:style>
  <w:style w:type="paragraph" w:styleId="Verzeichnis9">
    <w:name w:val="toc 9"/>
    <w:basedOn w:val="Verzeichnis8"/>
    <w:semiHidden/>
    <w:rsid w:val="00F70F1C"/>
    <w:pPr>
      <w:ind w:left="1418" w:hanging="1418"/>
    </w:pPr>
  </w:style>
  <w:style w:type="paragraph" w:customStyle="1" w:styleId="EX">
    <w:name w:val="EX"/>
    <w:basedOn w:val="Standard"/>
    <w:rsid w:val="00F70F1C"/>
    <w:pPr>
      <w:keepLines/>
      <w:ind w:left="1702" w:hanging="1418"/>
    </w:pPr>
  </w:style>
  <w:style w:type="paragraph" w:customStyle="1" w:styleId="FP">
    <w:name w:val="FP"/>
    <w:basedOn w:val="Standard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Verzeichnis6">
    <w:name w:val="toc 6"/>
    <w:basedOn w:val="Verzeichnis5"/>
    <w:next w:val="Standard"/>
    <w:semiHidden/>
    <w:rsid w:val="00F70F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0F1C"/>
    <w:pPr>
      <w:ind w:left="2268" w:hanging="2268"/>
    </w:pPr>
  </w:style>
  <w:style w:type="paragraph" w:styleId="Aufzhlungszeichen2">
    <w:name w:val="List Bullet 2"/>
    <w:basedOn w:val="Aufzhlungszeichen"/>
    <w:rsid w:val="00F70F1C"/>
    <w:pPr>
      <w:ind w:left="851"/>
    </w:pPr>
  </w:style>
  <w:style w:type="paragraph" w:styleId="Aufzhlungszeichen3">
    <w:name w:val="List Bullet 3"/>
    <w:basedOn w:val="Aufzhlungszeichen2"/>
    <w:rsid w:val="00F70F1C"/>
    <w:pPr>
      <w:ind w:left="1135"/>
    </w:pPr>
  </w:style>
  <w:style w:type="paragraph" w:styleId="Listennummer">
    <w:name w:val="List Number"/>
    <w:basedOn w:val="Liste"/>
    <w:rsid w:val="00F70F1C"/>
  </w:style>
  <w:style w:type="paragraph" w:customStyle="1" w:styleId="EQ">
    <w:name w:val="EQ"/>
    <w:basedOn w:val="Standard"/>
    <w:next w:val="Standard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berschrift5"/>
    <w:next w:val="Standard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e2">
    <w:name w:val="List 2"/>
    <w:basedOn w:val="Liste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70F1C"/>
    <w:pPr>
      <w:ind w:left="1135"/>
    </w:pPr>
  </w:style>
  <w:style w:type="paragraph" w:styleId="Liste4">
    <w:name w:val="List 4"/>
    <w:basedOn w:val="Liste3"/>
    <w:rsid w:val="00F70F1C"/>
    <w:pPr>
      <w:ind w:left="1418"/>
    </w:pPr>
  </w:style>
  <w:style w:type="paragraph" w:styleId="Liste5">
    <w:name w:val="List 5"/>
    <w:basedOn w:val="Liste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e">
    <w:name w:val="List"/>
    <w:basedOn w:val="Standard"/>
    <w:rsid w:val="00F70F1C"/>
    <w:pPr>
      <w:ind w:left="568" w:hanging="284"/>
    </w:pPr>
  </w:style>
  <w:style w:type="paragraph" w:styleId="Aufzhlungszeichen">
    <w:name w:val="List Bullet"/>
    <w:basedOn w:val="Liste"/>
    <w:rsid w:val="00F70F1C"/>
  </w:style>
  <w:style w:type="paragraph" w:styleId="Aufzhlungszeichen4">
    <w:name w:val="List Bullet 4"/>
    <w:basedOn w:val="Aufzhlungszeichen3"/>
    <w:rsid w:val="00F70F1C"/>
    <w:pPr>
      <w:ind w:left="1418"/>
    </w:pPr>
  </w:style>
  <w:style w:type="paragraph" w:styleId="Aufzhlungszeichen5">
    <w:name w:val="List Bullet 5"/>
    <w:basedOn w:val="Aufzhlungszeichen4"/>
    <w:rsid w:val="00F70F1C"/>
    <w:pPr>
      <w:ind w:left="1702"/>
    </w:pPr>
  </w:style>
  <w:style w:type="paragraph" w:customStyle="1" w:styleId="B1">
    <w:name w:val="B1"/>
    <w:basedOn w:val="Liste"/>
    <w:rsid w:val="00F70F1C"/>
  </w:style>
  <w:style w:type="paragraph" w:customStyle="1" w:styleId="B2">
    <w:name w:val="B2"/>
    <w:basedOn w:val="Liste2"/>
    <w:rsid w:val="00F70F1C"/>
  </w:style>
  <w:style w:type="paragraph" w:customStyle="1" w:styleId="B3">
    <w:name w:val="B3"/>
    <w:basedOn w:val="Liste3"/>
    <w:rsid w:val="00F70F1C"/>
  </w:style>
  <w:style w:type="paragraph" w:customStyle="1" w:styleId="B4">
    <w:name w:val="B4"/>
    <w:basedOn w:val="Liste4"/>
    <w:rsid w:val="00F70F1C"/>
  </w:style>
  <w:style w:type="paragraph" w:customStyle="1" w:styleId="B5">
    <w:name w:val="B5"/>
    <w:basedOn w:val="Liste5"/>
    <w:rsid w:val="00F70F1C"/>
  </w:style>
  <w:style w:type="paragraph" w:styleId="Fuzeile">
    <w:name w:val="footer"/>
    <w:basedOn w:val="Kopfzeile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355E61"/>
    <w:rPr>
      <w:rFonts w:ascii="Arial" w:hAnsi="Arial"/>
      <w:sz w:val="32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355E61"/>
  </w:style>
  <w:style w:type="paragraph" w:styleId="Listenabsatz">
    <w:name w:val="List Paragraph"/>
    <w:basedOn w:val="Standard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1C3F7B03-615E-47B2-898E-3F54E3D3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8081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Reimes, Jan</cp:lastModifiedBy>
  <cp:revision>6</cp:revision>
  <cp:lastPrinted>2000-02-29T10:31:00Z</cp:lastPrinted>
  <dcterms:created xsi:type="dcterms:W3CDTF">2018-10-03T18:19:00Z</dcterms:created>
  <dcterms:modified xsi:type="dcterms:W3CDTF">2018-11-08T17:44:00Z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